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NOTA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sz w:val="26"/>
          <w:szCs w:val="26"/>
        </w:rPr>
      </w:pPr>
      <w:bookmarkStart w:colFirst="0" w:colLast="0" w:name="_fgtdn3rwwwff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Un jurado de altura para el VI Concurso Internacional de Elaboración de Patatas Bravas / Palencia Brava 2025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jc w:val="center"/>
        <w:rPr>
          <w:color w:val="000000"/>
          <w:sz w:val="22"/>
          <w:szCs w:val="22"/>
        </w:rPr>
      </w:pPr>
      <w:bookmarkStart w:colFirst="0" w:colLast="0" w:name="_pt1obht4nmos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Palencia Brava 2025 / #UnaDeBravas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Estrella Michelin, líderes de opinión e instituciones gastronómicas</w:t>
      </w:r>
      <w:r w:rsidDel="00000000" w:rsidR="00000000" w:rsidRPr="00000000">
        <w:rPr>
          <w:i w:val="1"/>
          <w:rtl w:val="0"/>
        </w:rPr>
        <w:t xml:space="preserve"> formarán el panel que decidirá las mejores patatas bravas del mundo el </w:t>
      </w:r>
      <w:r w:rsidDel="00000000" w:rsidR="00000000" w:rsidRPr="00000000">
        <w:rPr>
          <w:b w:val="1"/>
          <w:i w:val="1"/>
          <w:rtl w:val="0"/>
        </w:rPr>
        <w:t xml:space="preserve">29 de septiembre</w:t>
      </w:r>
      <w:r w:rsidDel="00000000" w:rsidR="00000000" w:rsidRPr="00000000">
        <w:rPr>
          <w:i w:val="1"/>
          <w:rtl w:val="0"/>
        </w:rPr>
        <w:t xml:space="preserve"> en Palencia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Palencia, 26 de agosto de 2025</w:t>
      </w:r>
      <w:r w:rsidDel="00000000" w:rsidR="00000000" w:rsidRPr="00000000">
        <w:rPr>
          <w:rtl w:val="0"/>
        </w:rPr>
        <w:t xml:space="preserve">. La organización de </w:t>
      </w:r>
      <w:r w:rsidDel="00000000" w:rsidR="00000000" w:rsidRPr="00000000">
        <w:rPr>
          <w:b w:val="1"/>
          <w:rtl w:val="0"/>
        </w:rPr>
        <w:t xml:space="preserve">Una de Bravas / Palencia Brava 2025</w:t>
      </w:r>
      <w:r w:rsidDel="00000000" w:rsidR="00000000" w:rsidRPr="00000000">
        <w:rPr>
          <w:rtl w:val="0"/>
        </w:rPr>
        <w:t xml:space="preserve"> presenta el jurado que valorará en la gran final del </w:t>
      </w:r>
      <w:r w:rsidDel="00000000" w:rsidR="00000000" w:rsidRPr="00000000">
        <w:rPr>
          <w:b w:val="1"/>
          <w:rtl w:val="0"/>
        </w:rPr>
        <w:t xml:space="preserve">VI Concurso Internacional de Elaboración de Patatas Bravas</w:t>
      </w:r>
      <w:r w:rsidDel="00000000" w:rsidR="00000000" w:rsidRPr="00000000">
        <w:rPr>
          <w:rtl w:val="0"/>
        </w:rPr>
        <w:t xml:space="preserve"> las 18 recetas aspirantes al título. Un panel plural y de máximo prestigio que reúne a cocineros con </w:t>
      </w:r>
      <w:r w:rsidDel="00000000" w:rsidR="00000000" w:rsidRPr="00000000">
        <w:rPr>
          <w:b w:val="1"/>
          <w:rtl w:val="0"/>
        </w:rPr>
        <w:t xml:space="preserve">estrella Michelin</w:t>
      </w:r>
      <w:r w:rsidDel="00000000" w:rsidR="00000000" w:rsidRPr="00000000">
        <w:rPr>
          <w:rtl w:val="0"/>
        </w:rPr>
        <w:t xml:space="preserve">, a dos de los </w:t>
      </w:r>
      <w:r w:rsidDel="00000000" w:rsidR="00000000" w:rsidRPr="00000000">
        <w:rPr>
          <w:b w:val="1"/>
          <w:rtl w:val="0"/>
        </w:rPr>
        <w:t xml:space="preserve">creadores gastronómicos</w:t>
      </w:r>
      <w:r w:rsidDel="00000000" w:rsidR="00000000" w:rsidRPr="00000000">
        <w:rPr>
          <w:rtl w:val="0"/>
        </w:rPr>
        <w:t xml:space="preserve"> más influyentes del país y una sorpresa que anunciaremos el 16 de septiembre.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1qvapzs10xur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El jurado 2025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Aarón Ortiz García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i w:val="1"/>
          <w:rtl w:val="0"/>
        </w:rPr>
        <w:t xml:space="preserve">Restaurante Kabo, Estrella Michelin y Sol Repsol</w:t>
      </w:r>
      <w:r w:rsidDel="00000000" w:rsidR="00000000" w:rsidRPr="00000000">
        <w:rPr>
          <w:rtl w:val="0"/>
        </w:rPr>
        <w:t xml:space="preserve">. Chef y referente de la nueva cocina navarra, reconocido por su técnica, profundidad de sabor y visión contemporánea.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Chef Peña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i w:val="1"/>
          <w:rtl w:val="0"/>
        </w:rPr>
        <w:t xml:space="preserve">Sibaritas Klub, Sol Repsol</w:t>
      </w:r>
      <w:r w:rsidDel="00000000" w:rsidR="00000000" w:rsidRPr="00000000">
        <w:rPr>
          <w:rtl w:val="0"/>
        </w:rPr>
        <w:t xml:space="preserve">. Uno de los cocineros más mediáticos y queridos por el público, defensor del producto y la barra como espacio de alta cocina accesible. Recién galardonado al Mejor Programa TV de Gastronomía.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Raúl del Moral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Chef Formador de la Fundación Escuela Internacional de Cocina, </w:t>
      </w:r>
      <w:r w:rsidDel="00000000" w:rsidR="00000000" w:rsidRPr="00000000">
        <w:rPr>
          <w:rtl w:val="0"/>
        </w:rPr>
        <w:t xml:space="preserve">que tiene como misión elevar las ciencias gastronómicas y enológicas a su máxima expresión, creando una red de colaboración entre estudiosos, profesionales, técnicos y empresas.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Sezar Blue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i w:val="1"/>
          <w:rtl w:val="0"/>
        </w:rPr>
        <w:t xml:space="preserve">Influencer gastronómico</w:t>
      </w:r>
      <w:r w:rsidDel="00000000" w:rsidR="00000000" w:rsidRPr="00000000">
        <w:rPr>
          <w:rtl w:val="0"/>
        </w:rPr>
        <w:t xml:space="preserve">. 533K YouTube, 215K Instagram. Uno de los creadores culinarios más seguidos de habla hispana, especializado en producto, técnicas y criterio independiente.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Charlito Cook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i w:val="1"/>
          <w:rtl w:val="0"/>
        </w:rPr>
        <w:t xml:space="preserve">Influencer gastronómico</w:t>
      </w:r>
      <w:r w:rsidDel="00000000" w:rsidR="00000000" w:rsidRPr="00000000">
        <w:rPr>
          <w:rtl w:val="0"/>
        </w:rPr>
        <w:t xml:space="preserve">. 232K instagram. Divulgador con una comunidad masiva, prescriptor de tendencias y gran altavoz de la cultura de bar y la tapa.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Nos reservamos una sorpresa</w:t>
      </w:r>
      <w:r w:rsidDel="00000000" w:rsidR="00000000" w:rsidRPr="00000000">
        <w:rPr>
          <w:rtl w:val="0"/>
        </w:rPr>
        <w:t xml:space="preserve"> extra que anunciaremos con la selección de los 15 finalistas.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0" w:firstLine="0"/>
        <w:jc w:val="both"/>
        <w:rPr/>
      </w:pPr>
      <w:r w:rsidDel="00000000" w:rsidR="00000000" w:rsidRPr="00000000">
        <w:rPr>
          <w:b w:val="1"/>
          <w:color w:val="0e0e0e"/>
          <w:rtl w:val="0"/>
        </w:rPr>
        <w:t xml:space="preserve">Judith Castro, </w:t>
      </w:r>
      <w:r w:rsidDel="00000000" w:rsidR="00000000" w:rsidRPr="00000000">
        <w:rPr>
          <w:rtl w:val="0"/>
        </w:rPr>
        <w:t xml:space="preserve">Concejal del Ayuntamiento de Palencia. Delegada del Área de Impulso Económico, Gestión de Fondos Europeos y de otras Administraciones Públicas.</w:t>
      </w:r>
    </w:p>
    <w:p w:rsidR="00000000" w:rsidDel="00000000" w:rsidP="00000000" w:rsidRDefault="00000000" w:rsidRPr="00000000" w14:paraId="00000010">
      <w:pPr>
        <w:ind w:left="2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“Palencia apuesta por la calidad en la gastronomía, por la creatividad de sus platos, y por posicionarse como un referente gastronómico en el panorama nacional. </w:t>
      </w:r>
    </w:p>
    <w:p w:rsidR="00000000" w:rsidDel="00000000" w:rsidP="00000000" w:rsidRDefault="00000000" w:rsidRPr="00000000" w14:paraId="00000011">
      <w:pPr>
        <w:ind w:left="2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Por este motivo, contar con un jurado de esta categoría eleva el nivel del concurso, ya que garantiza la seriedad y la excelencia. Sabemos que la cocina es mucho más que platos bien elaborados: es cultura, identidad y desarrollo local. Una de Bravas se ha convertido en una plataforma para impulsar a nuevos cocineros, promover nuestros productos locales y atraer la mirada de medios y visitantes. Desde el Ayuntamiento, queremos agradecer sinceramente a estos profesionales por aceptar este reto. Su experiencia y criterio son un valor incalculable. Y estamos convencidos de que, con ellos, esta edición será aun más inspiradora.”</w:t>
      </w:r>
    </w:p>
    <w:p w:rsidR="00000000" w:rsidDel="00000000" w:rsidP="00000000" w:rsidRDefault="00000000" w:rsidRPr="00000000" w14:paraId="00000012">
      <w:pPr>
        <w:ind w:left="220" w:firstLine="0"/>
        <w:jc w:val="both"/>
        <w:rPr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Aarón Ortiz García, </w:t>
      </w:r>
      <w:r w:rsidDel="00000000" w:rsidR="00000000" w:rsidRPr="00000000">
        <w:rPr>
          <w:color w:val="0e0e0e"/>
          <w:rtl w:val="0"/>
        </w:rPr>
        <w:t xml:space="preserve">estrella Michelín y jurado IV Palencia Brava:</w:t>
      </w:r>
    </w:p>
    <w:p w:rsidR="00000000" w:rsidDel="00000000" w:rsidP="00000000" w:rsidRDefault="00000000" w:rsidRPr="00000000" w14:paraId="00000013">
      <w:pPr>
        <w:ind w:left="220" w:firstLine="0"/>
        <w:jc w:val="both"/>
        <w:rPr>
          <w:color w:val="0e0e0e"/>
        </w:rPr>
      </w:pPr>
      <w:r w:rsidDel="00000000" w:rsidR="00000000" w:rsidRPr="00000000">
        <w:rPr>
          <w:i w:val="1"/>
          <w:color w:val="0e0e0e"/>
          <w:rtl w:val="0"/>
        </w:rPr>
        <w:t xml:space="preserve">“</w:t>
      </w:r>
      <w:r w:rsidDel="00000000" w:rsidR="00000000" w:rsidRPr="00000000">
        <w:rPr>
          <w:i w:val="1"/>
          <w:color w:val="0e0e0e"/>
          <w:rtl w:val="0"/>
        </w:rPr>
        <w:t xml:space="preserve">Es un orgullo formar parte del jurado en esta VI edición del Concurso Internacional de Patatas Bravas, lo he seguido desde la primera edición y me hace mucha ilusión incorporarme al elenco de jurados que han formado parte del concurso a lo largo de los años”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0" w:firstLine="0"/>
        <w:jc w:val="both"/>
        <w:rPr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Javier San Segundo</w:t>
      </w:r>
      <w:r w:rsidDel="00000000" w:rsidR="00000000" w:rsidRPr="00000000">
        <w:rPr>
          <w:color w:val="0e0e0e"/>
          <w:rtl w:val="0"/>
        </w:rPr>
        <w:t xml:space="preserve">, productor ejecutivo de Palencia Brava:</w:t>
      </w:r>
    </w:p>
    <w:p w:rsidR="00000000" w:rsidDel="00000000" w:rsidP="00000000" w:rsidRDefault="00000000" w:rsidRPr="00000000" w14:paraId="00000015">
      <w:pPr>
        <w:ind w:left="220" w:firstLine="0"/>
        <w:jc w:val="both"/>
        <w:rPr>
          <w:i w:val="1"/>
          <w:color w:val="0e0e0e"/>
        </w:rPr>
      </w:pPr>
      <w:r w:rsidDel="00000000" w:rsidR="00000000" w:rsidRPr="00000000">
        <w:rPr>
          <w:i w:val="1"/>
          <w:color w:val="0e0e0e"/>
          <w:rtl w:val="0"/>
        </w:rPr>
        <w:t xml:space="preserve">“Nos hace especial ilusión reunir en Palencia a un jurado que combina talento, criterio técnico y capacidad de influencia. Es la foto perfecta de lo que defendemos: tradición, creatividad y una cultura de barra que emociona dentro y fuera de España.”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zrpsikpe4t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Cómo y qué valorará el jurado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finalistas cocinarán </w:t>
      </w:r>
      <w:r w:rsidDel="00000000" w:rsidR="00000000" w:rsidRPr="00000000">
        <w:rPr>
          <w:b w:val="1"/>
          <w:rtl w:val="0"/>
        </w:rPr>
        <w:t xml:space="preserve">en directo</w:t>
      </w:r>
      <w:r w:rsidDel="00000000" w:rsidR="00000000" w:rsidRPr="00000000">
        <w:rPr>
          <w:rtl w:val="0"/>
        </w:rPr>
        <w:t xml:space="preserve"> sus propuestas el </w:t>
      </w:r>
      <w:r w:rsidDel="00000000" w:rsidR="00000000" w:rsidRPr="00000000">
        <w:rPr>
          <w:b w:val="1"/>
          <w:rtl w:val="0"/>
        </w:rPr>
        <w:t xml:space="preserve">lunes 29 de septiembre</w:t>
      </w:r>
      <w:r w:rsidDel="00000000" w:rsidR="00000000" w:rsidRPr="00000000">
        <w:rPr>
          <w:rtl w:val="0"/>
        </w:rPr>
        <w:t xml:space="preserve"> en Palencia (Hotel Rey Sancho). El jurado evaluará </w:t>
      </w:r>
      <w:r w:rsidDel="00000000" w:rsidR="00000000" w:rsidRPr="00000000">
        <w:rPr>
          <w:b w:val="1"/>
          <w:rtl w:val="0"/>
        </w:rPr>
        <w:t xml:space="preserve">viabilidad en barra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salsa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punto de cocción de la patata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sabor global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creatividad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presentación</w:t>
      </w:r>
      <w:r w:rsidDel="00000000" w:rsidR="00000000" w:rsidRPr="00000000">
        <w:rPr>
          <w:rtl w:val="0"/>
        </w:rPr>
        <w:t xml:space="preserve">, de acuerdo con las bases del certamen.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Además del jurado profesional, se incorporará un </w:t>
      </w:r>
      <w:r w:rsidDel="00000000" w:rsidR="00000000" w:rsidRPr="00000000">
        <w:rPr>
          <w:b w:val="1"/>
          <w:rtl w:val="0"/>
        </w:rPr>
        <w:t xml:space="preserve">jurado popular</w:t>
      </w:r>
      <w:r w:rsidDel="00000000" w:rsidR="00000000" w:rsidRPr="00000000">
        <w:rPr>
          <w:rtl w:val="0"/>
        </w:rPr>
        <w:t xml:space="preserve"> compuesto por 10 perfiles seleccionados durante las </w:t>
      </w:r>
      <w:r w:rsidDel="00000000" w:rsidR="00000000" w:rsidRPr="00000000">
        <w:rPr>
          <w:b w:val="1"/>
          <w:rtl w:val="0"/>
        </w:rPr>
        <w:t xml:space="preserve">Rutas Bravistas 2025</w:t>
      </w:r>
      <w:r w:rsidDel="00000000" w:rsidR="00000000" w:rsidRPr="00000000">
        <w:rPr>
          <w:rtl w:val="0"/>
        </w:rPr>
        <w:t xml:space="preserve">, reforzando así la voz del cliente de barra en la decisión final. ¿Cómo puedes ser jurado popular? Sígue a @PalenciaBrava en Instagram y te lo contamos: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https://www.instagram.com/p/DMISzHaNRRD/?igsh=NHZ6ZXZvanR1MHR5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xz2w7cwrosv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Sobre Una de Bravas / Palencia Brava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Nacido en Palencia y con proyección internacional, el concurso se ha consolidado como el gran escaparate anual de la </w:t>
      </w:r>
      <w:r w:rsidDel="00000000" w:rsidR="00000000" w:rsidRPr="00000000">
        <w:rPr>
          <w:b w:val="1"/>
          <w:rtl w:val="0"/>
        </w:rPr>
        <w:t xml:space="preserve">tapa más icónica de España</w:t>
      </w:r>
      <w:r w:rsidDel="00000000" w:rsidR="00000000" w:rsidRPr="00000000">
        <w:rPr>
          <w:rtl w:val="0"/>
        </w:rPr>
        <w:t xml:space="preserve">. La final 2025 reunirá a </w:t>
      </w:r>
      <w:r w:rsidDel="00000000" w:rsidR="00000000" w:rsidRPr="00000000">
        <w:rPr>
          <w:b w:val="1"/>
          <w:rtl w:val="0"/>
        </w:rPr>
        <w:t xml:space="preserve">18 cocineros</w:t>
      </w:r>
      <w:r w:rsidDel="00000000" w:rsidR="00000000" w:rsidRPr="00000000">
        <w:rPr>
          <w:rtl w:val="0"/>
        </w:rPr>
        <w:t xml:space="preserve"> (15 seleccionados por comité técnico y 3 clasificados palentinos de la eliminatoria local) y repartirá </w:t>
      </w:r>
      <w:r w:rsidDel="00000000" w:rsidR="00000000" w:rsidRPr="00000000">
        <w:rPr>
          <w:b w:val="1"/>
          <w:rtl w:val="0"/>
        </w:rPr>
        <w:t xml:space="preserve">4.500 € en premios en metálico</w:t>
      </w:r>
      <w:r w:rsidDel="00000000" w:rsidR="00000000" w:rsidRPr="00000000">
        <w:rPr>
          <w:rtl w:val="0"/>
        </w:rPr>
        <w:t xml:space="preserve">, además de menciones especiales.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Organiza:</w:t>
      </w:r>
      <w:r w:rsidDel="00000000" w:rsidR="00000000" w:rsidRPr="00000000">
        <w:rPr>
          <w:rtl w:val="0"/>
        </w:rPr>
        <w:t xml:space="preserve"> Palencia Brava, con el apoyo del Ayuntamiento de Palencia, Agencia de Desarrollo Local y Diputación de Palencia, y el patrocinio principal de </w:t>
      </w:r>
      <w:r w:rsidDel="00000000" w:rsidR="00000000" w:rsidRPr="00000000">
        <w:rPr>
          <w:b w:val="1"/>
          <w:rtl w:val="0"/>
        </w:rPr>
        <w:t xml:space="preserve">Mahou San Miguel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vuk5m8jikr5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Contacto de prensa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  <w:sz w:val="20"/>
          <w:szCs w:val="20"/>
        </w:rPr>
      </w:pP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https://www.youtube.com/live/Xl7Z_9RIKXY?si=7WqqLtbMHndVCvnd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Departamento de Comunicación Palencia Brava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Tel. +34 610 696 060 · unadebravas@palenciabrava.es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-850.3937007874016" w:right="-607.7952755905511" w:firstLine="0"/>
      <w:jc w:val="center"/>
      <w:rPr>
        <w:b w:val="1"/>
      </w:rPr>
    </w:pPr>
    <w:r w:rsidDel="00000000" w:rsidR="00000000" w:rsidRPr="00000000">
      <w:rPr/>
      <w:drawing>
        <wp:inline distB="114300" distT="114300" distL="114300" distR="114300">
          <wp:extent cx="1380845" cy="7572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0845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188003" cy="7096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7232" l="26904" r="27465" t="20833"/>
                  <a:stretch>
                    <a:fillRect/>
                  </a:stretch>
                </pic:blipFill>
                <pic:spPr>
                  <a:xfrm>
                    <a:off x="0" y="0"/>
                    <a:ext cx="1188003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p/DMISzHaNRRD/?igsh=NHZ6ZXZvanR1MHR5" TargetMode="External"/><Relationship Id="rId7" Type="http://schemas.openxmlformats.org/officeDocument/2006/relationships/hyperlink" Target="https://www.youtube.com/live/Xl7Z_9RIKXY?si=7WqqLtbMHndVCvnd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